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vertAlign w:val="baseline"/>
          <w:rtl w:val="0"/>
        </w:rPr>
        <w:t xml:space="preserve"> MYP Vertical Curriculum Planner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vertAlign w:val="baseline"/>
          <w:rtl w:val="0"/>
        </w:rPr>
        <w:t xml:space="preserve">Subject Area:</w:t>
      </w:r>
      <w:r w:rsidRPr="00000000" w:rsidR="00000000" w:rsidDel="00000000">
        <w:rPr>
          <w:rFonts w:cs="Calibri" w:hAnsi="Calibri" w:eastAsia="Calibri" w:ascii="Calibri"/>
          <w:b w:val="1"/>
          <w:u w:val="single"/>
          <w:vertAlign w:val="baseline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u w:val="single"/>
          <w:vertAlign w:val="baseline"/>
          <w:rtl w:val="0"/>
        </w:rPr>
        <w:t xml:space="preserve">________________</w:t>
      </w:r>
      <w:r w:rsidRPr="00000000" w:rsidR="00000000" w:rsidDel="00000000">
        <w:rPr>
          <w:rFonts w:cs="Calibri" w:hAnsi="Calibri" w:eastAsia="Calibri" w:ascii="Calibri"/>
          <w:b w:val="1"/>
          <w:vertAlign w:val="baseline"/>
          <w:rtl w:val="0"/>
        </w:rPr>
        <w:t xml:space="preserve">                      </w:t>
        <w:tab/>
        <w:tab/>
        <w:tab/>
        <w:tab/>
        <w:tab/>
        <w:tab/>
        <w:tab/>
        <w:tab/>
        <w:tab/>
        <w:t xml:space="preserve">MYP Level: </w:t>
      </w:r>
      <w:r w:rsidRPr="00000000" w:rsidR="00000000" w:rsidDel="00000000">
        <w:rPr>
          <w:rFonts w:cs="Calibri" w:hAnsi="Calibri" w:eastAsia="Calibri" w:ascii="Calibri"/>
          <w:u w:val="single"/>
          <w:vertAlign w:val="baseline"/>
          <w:rtl w:val="0"/>
        </w:rPr>
        <w:t xml:space="preserve">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1410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915"/>
        <w:gridCol w:w="1125"/>
        <w:gridCol w:w="2445"/>
        <w:gridCol w:w="2100"/>
        <w:gridCol w:w="1950"/>
        <w:gridCol w:w="2805"/>
        <w:gridCol w:w="870"/>
        <w:gridCol w:w="1890"/>
        <w:gridCol w:w="37"/>
        <w:gridCol w:w="37"/>
        <w:gridCol w:w="37"/>
        <w:gridCol w:w="37"/>
        <w:gridCol w:w="37"/>
        <w:gridCol w:w="37"/>
        <w:gridCol w:w="37"/>
        <w:gridCol w:w="37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pStyle w:val="Heading1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Time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Frame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pStyle w:val="Heading1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Unit Title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MYP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 Objective Strands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pStyle w:val="Heading1"/>
              <w:ind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Topics with (CCSS/NCES)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Key/</w:t>
            </w:r>
            <w:r w:rsidRPr="00000000" w:rsidR="00000000" w:rsidDel="00000000">
              <w:rPr>
                <w:rFonts w:cs="Calibri" w:hAnsi="Calibri" w:eastAsia="Calibri" w:ascii="Calibri"/>
                <w:sz w:val="20"/>
                <w:vertAlign w:val="baseline"/>
                <w:rtl w:val="0"/>
              </w:rPr>
              <w:t xml:space="preserve">Related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Concepts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Statement of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Inquir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MYP Assess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rtl w:val="0"/>
              </w:rPr>
              <w:t xml:space="preserve">-</w:t>
            </w: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ment Criteria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MYP Summative Assessment Task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u w:val="single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Quattrocento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firstLine="0"/>
      <w:contextualSpacing w:val="0"/>
    </w:pPr>
    <w:fldSimple w:dirty="0" w:instr="PAGE" w:fldLock="0">
      <w:r w:rsidRPr="00000000" w:rsidR="00000000" w:rsidDel="00000000">
        <w:rPr>
          <w:rFonts w:cs="Quattrocento" w:hAnsi="Quattrocento" w:eastAsia="Quattrocento" w:ascii="Quattrocento"/>
          <w:sz w:val="24"/>
          <w:vertAlign w:val="baseline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firstLine="0" w:right="360"/>
      <w:contextualSpacing w:val="0"/>
      <w:jc w:val="center"/>
    </w:pPr>
    <w:r w:rsidRPr="00000000" w:rsidR="00000000" w:rsidDel="00000000">
      <w:rPr>
        <w:rFonts w:cs="Calibri" w:hAnsi="Calibri" w:eastAsia="Calibri" w:ascii="Calibri"/>
        <w:sz w:val="16"/>
        <w:vertAlign w:val="baseline"/>
        <w:rtl w:val="0"/>
      </w:rPr>
      <w:t xml:space="preserve">MYP Vertical  Matrix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firstLine="0" w:right="360"/>
      <w:contextualSpacing w:val="0"/>
      <w:jc w:val="center"/>
    </w:pPr>
    <w:r w:rsidRPr="00000000" w:rsidR="00000000" w:rsidDel="00000000">
      <w:rPr>
        <w:rFonts w:cs="Calibri" w:hAnsi="Calibri" w:eastAsia="Calibri" w:ascii="Calibri"/>
        <w:sz w:val="16"/>
        <w:vertAlign w:val="baseline"/>
        <w:rtl w:val="0"/>
      </w:rPr>
      <w:t xml:space="preserve"> Revised 20</w:t>
    </w:r>
    <w:r w:rsidRPr="00000000" w:rsidR="00000000" w:rsidDel="00000000">
      <w:rPr>
        <w:rFonts w:cs="Calibri" w:hAnsi="Calibri" w:eastAsia="Calibri" w:ascii="Calibri"/>
        <w:sz w:val="16"/>
        <w:rtl w:val="0"/>
      </w:rPr>
      <w:t xml:space="preserve">13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firstLine="0"/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Quattrocento" w:hAnsi="Quattrocento" w:eastAsia="Quattrocento" w:ascii="Quattrocento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40" w:before="0"/>
      <w:ind w:left="0" w:firstLine="0" w:right="0"/>
      <w:jc w:val="center"/>
    </w:pPr>
    <w:rPr>
      <w:rFonts w:cs="Quattrocento" w:hAnsi="Quattrocento" w:eastAsia="Quattrocento" w:ascii="Quattrocento"/>
      <w:b w:val="1"/>
      <w:i w:val="0"/>
      <w:smallCaps w:val="0"/>
      <w:strike w:val="0"/>
      <w:color w:val="000000"/>
      <w:sz w:val="16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Vertical Curriculum Planner.docx</dc:title>
</cp:coreProperties>
</file>